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09DD9DC" w14:textId="77777777" w:rsidR="00BF74E0" w:rsidRDefault="0091644E">
      <w:pPr>
        <w:tabs>
          <w:tab w:val="center" w:pos="1134"/>
        </w:tabs>
        <w:jc w:val="center"/>
        <w:rPr>
          <w:rFonts w:ascii="Arial" w:hAnsi="Arial" w:cs="Arial"/>
          <w:b/>
          <w:sz w:val="32"/>
          <w:szCs w:val="32"/>
        </w:rPr>
      </w:pPr>
      <w:r>
        <w:rPr>
          <w:rFonts w:ascii="Arial" w:hAnsi="Arial" w:cs="Arial"/>
          <w:b/>
          <w:sz w:val="32"/>
          <w:szCs w:val="32"/>
        </w:rPr>
        <w:t>20 settembre 2026</w:t>
      </w:r>
    </w:p>
    <w:p w14:paraId="62BB9A52" w14:textId="77777777" w:rsidR="00BF74E0" w:rsidRDefault="00BF74E0">
      <w:pPr>
        <w:tabs>
          <w:tab w:val="center" w:pos="1134"/>
        </w:tabs>
        <w:jc w:val="center"/>
        <w:rPr>
          <w:rFonts w:ascii="Calibri" w:hAnsi="Calibri"/>
          <w:b/>
          <w:sz w:val="22"/>
          <w:szCs w:val="22"/>
        </w:rPr>
      </w:pPr>
    </w:p>
    <w:p w14:paraId="521C2DFB" w14:textId="77777777" w:rsidR="00BF74E0" w:rsidRDefault="0091644E">
      <w:pPr>
        <w:tabs>
          <w:tab w:val="center" w:pos="1134"/>
        </w:tabs>
        <w:jc w:val="center"/>
        <w:rPr>
          <w:rFonts w:ascii="Arial" w:hAnsi="Arial" w:cs="Arial"/>
          <w:b/>
          <w:sz w:val="40"/>
          <w:szCs w:val="40"/>
        </w:rPr>
      </w:pPr>
      <w:r>
        <w:rPr>
          <w:rFonts w:ascii="Arial" w:hAnsi="Arial" w:cs="Arial"/>
          <w:b/>
          <w:sz w:val="40"/>
          <w:szCs w:val="40"/>
        </w:rPr>
        <w:t xml:space="preserve">PIGLIATUTTO E DOMENICA ECOLOGICA, BIGLIETTO UNICO E INIZIATIVE PER TUTTI </w:t>
      </w:r>
    </w:p>
    <w:p w14:paraId="1E1CC922" w14:textId="77777777" w:rsidR="00BF74E0" w:rsidRDefault="00BF74E0">
      <w:pPr>
        <w:tabs>
          <w:tab w:val="center" w:pos="1134"/>
        </w:tabs>
        <w:jc w:val="center"/>
        <w:rPr>
          <w:rFonts w:ascii="Arial" w:hAnsi="Arial" w:cs="Arial"/>
          <w:b/>
          <w:sz w:val="16"/>
          <w:szCs w:val="16"/>
        </w:rPr>
      </w:pPr>
    </w:p>
    <w:p w14:paraId="515CD3C0" w14:textId="77777777" w:rsidR="00BF74E0" w:rsidRDefault="0091644E">
      <w:pPr>
        <w:tabs>
          <w:tab w:val="center" w:pos="1134"/>
        </w:tabs>
        <w:jc w:val="center"/>
        <w:rPr>
          <w:rFonts w:ascii="Arial" w:hAnsi="Arial" w:cs="Arial"/>
          <w:b/>
          <w:sz w:val="28"/>
          <w:szCs w:val="28"/>
        </w:rPr>
      </w:pPr>
      <w:r>
        <w:rPr>
          <w:rFonts w:ascii="Arial" w:hAnsi="Arial" w:cs="Arial"/>
          <w:b/>
          <w:sz w:val="28"/>
          <w:szCs w:val="28"/>
        </w:rPr>
        <w:t>Il centro storico chiude alle auto dalle ore 9 alle 18</w:t>
      </w:r>
    </w:p>
    <w:p w14:paraId="713441A4" w14:textId="77777777" w:rsidR="00BF74E0" w:rsidRDefault="0091644E">
      <w:pPr>
        <w:tabs>
          <w:tab w:val="center" w:pos="1134"/>
        </w:tabs>
        <w:jc w:val="center"/>
        <w:rPr>
          <w:rFonts w:ascii="Arial" w:hAnsi="Arial" w:cs="Arial"/>
          <w:b/>
          <w:sz w:val="28"/>
          <w:szCs w:val="28"/>
        </w:rPr>
      </w:pPr>
      <w:r>
        <w:rPr>
          <w:rFonts w:ascii="Arial" w:hAnsi="Arial" w:cs="Arial"/>
          <w:b/>
          <w:sz w:val="28"/>
          <w:szCs w:val="28"/>
        </w:rPr>
        <w:t xml:space="preserve">in occasione della Settimana Europea della Mobilità  </w:t>
      </w:r>
    </w:p>
    <w:p w14:paraId="7CC7290F" w14:textId="77777777" w:rsidR="00BF74E0" w:rsidRDefault="00BF74E0">
      <w:pPr>
        <w:tabs>
          <w:tab w:val="center" w:pos="1134"/>
        </w:tabs>
        <w:spacing w:line="360" w:lineRule="auto"/>
        <w:jc w:val="center"/>
        <w:rPr>
          <w:rFonts w:ascii="Arial" w:hAnsi="Arial" w:cs="Arial"/>
          <w:b/>
          <w:sz w:val="22"/>
          <w:szCs w:val="22"/>
        </w:rPr>
      </w:pPr>
    </w:p>
    <w:p w14:paraId="7F7F27A5" w14:textId="77777777" w:rsidR="00BF74E0" w:rsidRDefault="0091644E">
      <w:pPr>
        <w:spacing w:line="360" w:lineRule="auto"/>
        <w:jc w:val="both"/>
        <w:rPr>
          <w:rFonts w:ascii="Arial" w:hAnsi="Arial" w:cs="Arial"/>
          <w:sz w:val="22"/>
          <w:szCs w:val="22"/>
        </w:rPr>
      </w:pPr>
      <w:r>
        <w:rPr>
          <w:rFonts w:ascii="Arial" w:hAnsi="Arial" w:cs="Arial"/>
          <w:b/>
          <w:bCs/>
          <w:sz w:val="22"/>
          <w:szCs w:val="22"/>
        </w:rPr>
        <w:t xml:space="preserve">Dal 16 al 22 settembre </w:t>
      </w:r>
      <w:r>
        <w:rPr>
          <w:rFonts w:ascii="Arial" w:hAnsi="Arial" w:cs="Arial"/>
          <w:sz w:val="22"/>
          <w:szCs w:val="22"/>
        </w:rPr>
        <w:t>è in programma</w:t>
      </w:r>
      <w:r>
        <w:rPr>
          <w:rFonts w:ascii="Arial" w:hAnsi="Arial" w:cs="Arial"/>
          <w:b/>
          <w:bCs/>
          <w:sz w:val="22"/>
          <w:szCs w:val="22"/>
        </w:rPr>
        <w:t xml:space="preserve"> </w:t>
      </w:r>
      <w:r>
        <w:rPr>
          <w:rFonts w:ascii="Arial" w:hAnsi="Arial" w:cs="Arial"/>
          <w:sz w:val="22"/>
          <w:szCs w:val="22"/>
        </w:rPr>
        <w:t xml:space="preserve">la </w:t>
      </w:r>
      <w:r>
        <w:rPr>
          <w:rFonts w:ascii="Arial" w:hAnsi="Arial" w:cs="Arial"/>
          <w:b/>
          <w:bCs/>
          <w:sz w:val="22"/>
          <w:szCs w:val="22"/>
        </w:rPr>
        <w:t>Settimana Europea della Mobilità</w:t>
      </w:r>
      <w:r>
        <w:rPr>
          <w:rFonts w:ascii="Arial" w:hAnsi="Arial" w:cs="Arial"/>
          <w:bCs/>
          <w:sz w:val="22"/>
          <w:szCs w:val="22"/>
        </w:rPr>
        <w:t xml:space="preserve"> </w:t>
      </w:r>
      <w:r>
        <w:rPr>
          <w:rFonts w:ascii="Arial" w:hAnsi="Arial" w:cs="Arial"/>
          <w:sz w:val="22"/>
          <w:szCs w:val="22"/>
        </w:rPr>
        <w:t>con un ricco calendario di appuntamenti, incontri, attività formative e iniziative rivolte a cittadini, famiglie, studenti, lavoratori e professionisti, con l’obiettivo di promuovere forme di spostamento più sostenibili, sicure e accessibili.</w:t>
      </w:r>
    </w:p>
    <w:p w14:paraId="4C20E73E" w14:textId="77777777" w:rsidR="00BF74E0" w:rsidRDefault="00BF74E0">
      <w:pPr>
        <w:spacing w:line="360" w:lineRule="auto"/>
        <w:jc w:val="both"/>
        <w:rPr>
          <w:rFonts w:ascii="Arial" w:hAnsi="Arial" w:cs="Arial"/>
          <w:sz w:val="22"/>
          <w:szCs w:val="22"/>
        </w:rPr>
      </w:pPr>
    </w:p>
    <w:p w14:paraId="25540A92" w14:textId="77777777" w:rsidR="00BF74E0" w:rsidRDefault="0091644E">
      <w:pPr>
        <w:spacing w:after="120" w:line="360" w:lineRule="auto"/>
        <w:jc w:val="both"/>
        <w:rPr>
          <w:rFonts w:ascii="Arial" w:hAnsi="Arial" w:cs="Arial"/>
          <w:b/>
          <w:bCs/>
          <w:color w:val="153D63"/>
          <w:sz w:val="20"/>
          <w:szCs w:val="20"/>
        </w:rPr>
      </w:pPr>
      <w:r>
        <w:rPr>
          <w:rFonts w:ascii="Arial" w:hAnsi="Arial" w:cs="Arial"/>
          <w:b/>
          <w:bCs/>
          <w:color w:val="153D63"/>
          <w:sz w:val="20"/>
          <w:szCs w:val="20"/>
        </w:rPr>
        <w:t>20 SETTEMBRE: DOMENICA ECOLOGICA E BIGLIETTO UNICO</w:t>
      </w:r>
    </w:p>
    <w:p w14:paraId="24263CBC" w14:textId="77777777" w:rsidR="00BF74E0" w:rsidRDefault="0091644E">
      <w:pPr>
        <w:spacing w:after="120" w:line="360" w:lineRule="auto"/>
        <w:jc w:val="both"/>
        <w:rPr>
          <w:rFonts w:ascii="Arial" w:hAnsi="Arial" w:cs="Arial"/>
          <w:sz w:val="22"/>
          <w:szCs w:val="22"/>
        </w:rPr>
      </w:pPr>
      <w:r>
        <w:rPr>
          <w:rFonts w:ascii="Arial" w:hAnsi="Arial" w:cs="Arial"/>
          <w:sz w:val="22"/>
          <w:szCs w:val="22"/>
        </w:rPr>
        <w:t xml:space="preserve">Momento centrale della settimana sarà la </w:t>
      </w:r>
      <w:r>
        <w:rPr>
          <w:rFonts w:ascii="Arial" w:hAnsi="Arial" w:cs="Arial"/>
          <w:b/>
          <w:bCs/>
          <w:sz w:val="22"/>
          <w:szCs w:val="22"/>
        </w:rPr>
        <w:t>Domenica Ecologica</w:t>
      </w:r>
      <w:r>
        <w:rPr>
          <w:rFonts w:ascii="Arial" w:hAnsi="Arial" w:cs="Arial"/>
          <w:sz w:val="22"/>
          <w:szCs w:val="22"/>
        </w:rPr>
        <w:t xml:space="preserve">, in programma </w:t>
      </w:r>
      <w:r>
        <w:rPr>
          <w:rFonts w:ascii="Arial" w:hAnsi="Arial" w:cs="Arial"/>
          <w:b/>
          <w:bCs/>
          <w:sz w:val="22"/>
          <w:szCs w:val="22"/>
        </w:rPr>
        <w:t>il 20 settembre</w:t>
      </w:r>
      <w:r>
        <w:rPr>
          <w:rFonts w:ascii="Arial" w:hAnsi="Arial" w:cs="Arial"/>
          <w:sz w:val="22"/>
          <w:szCs w:val="22"/>
        </w:rPr>
        <w:t xml:space="preserve"> con una giornata pensata per vivere e riscoprire il centro storico. </w:t>
      </w:r>
    </w:p>
    <w:p w14:paraId="69F4CCE4" w14:textId="77777777" w:rsidR="00BF74E0" w:rsidRDefault="0091644E">
      <w:pPr>
        <w:spacing w:after="120" w:line="360" w:lineRule="auto"/>
        <w:jc w:val="both"/>
        <w:rPr>
          <w:rFonts w:ascii="Arial" w:hAnsi="Arial" w:cs="Arial"/>
          <w:sz w:val="22"/>
          <w:szCs w:val="22"/>
        </w:rPr>
      </w:pPr>
      <w:r>
        <w:rPr>
          <w:rFonts w:ascii="Arial" w:hAnsi="Arial" w:cs="Arial"/>
          <w:b/>
          <w:bCs/>
          <w:sz w:val="22"/>
          <w:szCs w:val="22"/>
        </w:rPr>
        <w:t xml:space="preserve">Dalle 9 alle 18 </w:t>
      </w:r>
      <w:r>
        <w:rPr>
          <w:rFonts w:ascii="Arial" w:hAnsi="Arial" w:cs="Arial"/>
          <w:b/>
          <w:sz w:val="22"/>
          <w:szCs w:val="22"/>
        </w:rPr>
        <w:t>il centro sarà chiuso al traffico veicolare privato.</w:t>
      </w:r>
      <w:r>
        <w:rPr>
          <w:rFonts w:ascii="Arial" w:hAnsi="Arial" w:cs="Arial"/>
        </w:rPr>
        <w:t xml:space="preserve"> </w:t>
      </w:r>
      <w:r>
        <w:rPr>
          <w:rFonts w:ascii="Arial" w:hAnsi="Arial" w:cs="Arial"/>
          <w:sz w:val="22"/>
          <w:szCs w:val="22"/>
        </w:rPr>
        <w:t xml:space="preserve">Il divieto di circolazione interesserà, in particolare, l’area delimitata da via Spalto San Marco, via Vittorio Emanuele II, via dei Mille, via Calatafimi, via Lupi di Toscana, via Leonardo da Vinci, via Pusterla, via Filippo Turati e piazzale Arnaldo (è consentito l’accesso al castello). </w:t>
      </w:r>
    </w:p>
    <w:p w14:paraId="6F652370" w14:textId="77777777" w:rsidR="00BF74E0" w:rsidRDefault="0091644E">
      <w:pPr>
        <w:spacing w:line="360" w:lineRule="auto"/>
        <w:jc w:val="both"/>
        <w:rPr>
          <w:rFonts w:ascii="Arial" w:hAnsi="Arial" w:cs="Arial"/>
          <w:b/>
          <w:bCs/>
          <w:sz w:val="22"/>
          <w:szCs w:val="22"/>
        </w:rPr>
      </w:pPr>
      <w:r>
        <w:rPr>
          <w:rFonts w:ascii="Arial" w:hAnsi="Arial" w:cs="Arial"/>
          <w:sz w:val="22"/>
          <w:szCs w:val="22"/>
        </w:rPr>
        <w:t xml:space="preserve">Per agevolare tutti coloro che vorranno scoprire la città senza traffico e godersi una domenica senza lo stress della guida e della ricerca di parcheggio partecipando a tutte le attività previste della settimana dedicata alla mobilità sostenibile, Comune di Brescia e Gruppo Brescia Mobilità offriranno la </w:t>
      </w:r>
      <w:r>
        <w:rPr>
          <w:rFonts w:ascii="Arial" w:hAnsi="Arial" w:cs="Arial"/>
          <w:b/>
          <w:bCs/>
          <w:sz w:val="22"/>
          <w:szCs w:val="22"/>
        </w:rPr>
        <w:t>possibilità di viaggiare per l’intera giornata con il biglietto Unico.</w:t>
      </w:r>
    </w:p>
    <w:p w14:paraId="160D6D03" w14:textId="77777777" w:rsidR="00BF74E0" w:rsidRDefault="0091644E">
      <w:pPr>
        <w:spacing w:line="360" w:lineRule="auto"/>
        <w:jc w:val="both"/>
        <w:rPr>
          <w:rFonts w:ascii="Arial" w:hAnsi="Arial" w:cs="Arial"/>
          <w:sz w:val="22"/>
          <w:szCs w:val="22"/>
        </w:rPr>
      </w:pPr>
      <w:r>
        <w:rPr>
          <w:rFonts w:ascii="Arial" w:hAnsi="Arial" w:cs="Arial"/>
          <w:sz w:val="22"/>
          <w:szCs w:val="22"/>
        </w:rPr>
        <w:t xml:space="preserve">I biglietti di zona 1, zona 2 e zona 1+2 manterranno il costo abituale, ma potranno eccezionalmente essere utilizzati per tutta la giornata e non solo per il consueto periodo di validità. </w:t>
      </w:r>
    </w:p>
    <w:p w14:paraId="1C1BC02B" w14:textId="77777777" w:rsidR="00BF74E0" w:rsidRDefault="0091644E">
      <w:pPr>
        <w:spacing w:line="360" w:lineRule="auto"/>
        <w:jc w:val="both"/>
        <w:rPr>
          <w:rFonts w:ascii="Arial" w:hAnsi="Arial" w:cs="Arial"/>
          <w:sz w:val="22"/>
          <w:szCs w:val="22"/>
        </w:rPr>
      </w:pPr>
      <w:r>
        <w:rPr>
          <w:rFonts w:ascii="Arial" w:hAnsi="Arial" w:cs="Arial"/>
          <w:sz w:val="22"/>
          <w:szCs w:val="22"/>
        </w:rPr>
        <w:t xml:space="preserve">Il Biglietto Unico avrà validità per i titoli di viaggio acquistati tramite tutte le modalità messe a disposizione dal Gruppo Brescia Mobilità, anche in caso di acquisto con </w:t>
      </w:r>
      <w:proofErr w:type="spellStart"/>
      <w:r>
        <w:rPr>
          <w:rFonts w:ascii="Arial" w:hAnsi="Arial" w:cs="Arial"/>
          <w:sz w:val="22"/>
          <w:szCs w:val="22"/>
        </w:rPr>
        <w:t>Bresciapp</w:t>
      </w:r>
      <w:proofErr w:type="spellEnd"/>
      <w:r>
        <w:rPr>
          <w:rFonts w:ascii="Arial" w:hAnsi="Arial" w:cs="Arial"/>
          <w:sz w:val="22"/>
          <w:szCs w:val="22"/>
        </w:rPr>
        <w:t xml:space="preserve">! o Viaggia con un </w:t>
      </w:r>
      <w:proofErr w:type="spellStart"/>
      <w:r>
        <w:rPr>
          <w:rFonts w:ascii="Arial" w:hAnsi="Arial" w:cs="Arial"/>
          <w:sz w:val="22"/>
          <w:szCs w:val="22"/>
        </w:rPr>
        <w:t>Beep</w:t>
      </w:r>
      <w:proofErr w:type="spellEnd"/>
      <w:r>
        <w:rPr>
          <w:rFonts w:ascii="Arial" w:hAnsi="Arial" w:cs="Arial"/>
          <w:sz w:val="22"/>
          <w:szCs w:val="22"/>
        </w:rPr>
        <w:t>, il sistema di pagamento contactless attivo all’interno delle stazioni metro e a bordo autobus.</w:t>
      </w:r>
    </w:p>
    <w:p w14:paraId="6FA7EE4F" w14:textId="77777777" w:rsidR="00BF74E0" w:rsidRDefault="0091644E">
      <w:pPr>
        <w:spacing w:line="360" w:lineRule="auto"/>
        <w:jc w:val="both"/>
        <w:rPr>
          <w:rFonts w:ascii="Arial" w:hAnsi="Arial" w:cs="Arial"/>
          <w:sz w:val="22"/>
          <w:szCs w:val="22"/>
        </w:rPr>
      </w:pPr>
      <w:r>
        <w:rPr>
          <w:rFonts w:ascii="Arial" w:hAnsi="Arial" w:cs="Arial"/>
          <w:sz w:val="22"/>
          <w:szCs w:val="22"/>
        </w:rPr>
        <w:t xml:space="preserve">La </w:t>
      </w:r>
      <w:proofErr w:type="gramStart"/>
      <w:r>
        <w:rPr>
          <w:rFonts w:ascii="Arial" w:hAnsi="Arial" w:cs="Arial"/>
          <w:sz w:val="22"/>
          <w:szCs w:val="22"/>
        </w:rPr>
        <w:t>Domenica</w:t>
      </w:r>
      <w:proofErr w:type="gramEnd"/>
      <w:r>
        <w:rPr>
          <w:rFonts w:ascii="Arial" w:hAnsi="Arial" w:cs="Arial"/>
          <w:sz w:val="22"/>
          <w:szCs w:val="22"/>
        </w:rPr>
        <w:t xml:space="preserve"> ecologica sarà tale </w:t>
      </w:r>
      <w:r>
        <w:rPr>
          <w:rFonts w:ascii="Arial" w:hAnsi="Arial" w:cs="Arial"/>
          <w:b/>
          <w:bCs/>
          <w:sz w:val="22"/>
          <w:szCs w:val="22"/>
        </w:rPr>
        <w:t>anche per chi arriverà dalla provincia</w:t>
      </w:r>
      <w:r>
        <w:rPr>
          <w:rFonts w:ascii="Arial" w:hAnsi="Arial" w:cs="Arial"/>
          <w:sz w:val="22"/>
          <w:szCs w:val="22"/>
        </w:rPr>
        <w:t xml:space="preserve">: Arriva Italia, il </w:t>
      </w:r>
      <w:r w:rsidR="009D7C58">
        <w:rPr>
          <w:rFonts w:ascii="Arial" w:hAnsi="Arial" w:cs="Arial"/>
          <w:sz w:val="22"/>
          <w:szCs w:val="22"/>
        </w:rPr>
        <w:t xml:space="preserve">principale </w:t>
      </w:r>
      <w:r>
        <w:rPr>
          <w:rFonts w:ascii="Arial" w:hAnsi="Arial" w:cs="Arial"/>
          <w:sz w:val="22"/>
          <w:szCs w:val="22"/>
        </w:rPr>
        <w:t>gestore del servizio pubblico locale extraurbano della provincia di Brescia, ha aderito all’iniziat</w:t>
      </w:r>
      <w:r w:rsidR="009D7C58">
        <w:rPr>
          <w:rFonts w:ascii="Arial" w:hAnsi="Arial" w:cs="Arial"/>
          <w:sz w:val="22"/>
          <w:szCs w:val="22"/>
        </w:rPr>
        <w:t>i</w:t>
      </w:r>
      <w:r>
        <w:rPr>
          <w:rFonts w:ascii="Arial" w:hAnsi="Arial" w:cs="Arial"/>
          <w:sz w:val="22"/>
          <w:szCs w:val="22"/>
        </w:rPr>
        <w:t xml:space="preserve">va e anche sul trasporto extraurbano su gomma </w:t>
      </w:r>
      <w:r w:rsidR="009D7C58">
        <w:rPr>
          <w:rFonts w:ascii="Arial" w:hAnsi="Arial" w:cs="Arial"/>
          <w:sz w:val="22"/>
          <w:szCs w:val="22"/>
        </w:rPr>
        <w:t xml:space="preserve">i viaggiatori diretti o provenienti da Brescia potranno muoversi per tutta la giornata con un unico biglietto integrato di </w:t>
      </w:r>
      <w:r>
        <w:rPr>
          <w:rFonts w:ascii="Arial" w:hAnsi="Arial" w:cs="Arial"/>
          <w:sz w:val="22"/>
          <w:szCs w:val="22"/>
        </w:rPr>
        <w:t xml:space="preserve">fascia C. </w:t>
      </w:r>
    </w:p>
    <w:p w14:paraId="186E51D9" w14:textId="77777777" w:rsidR="00BF74E0" w:rsidRDefault="0091644E">
      <w:pPr>
        <w:spacing w:line="360" w:lineRule="auto"/>
        <w:jc w:val="both"/>
        <w:rPr>
          <w:rFonts w:ascii="Arial" w:hAnsi="Arial" w:cs="Arial"/>
          <w:b/>
          <w:bCs/>
          <w:color w:val="153D63"/>
          <w:sz w:val="20"/>
          <w:szCs w:val="20"/>
        </w:rPr>
      </w:pPr>
      <w:r>
        <w:rPr>
          <w:rFonts w:ascii="Arial" w:hAnsi="Arial" w:cs="Arial"/>
          <w:b/>
          <w:bCs/>
          <w:color w:val="153D63"/>
          <w:sz w:val="20"/>
          <w:szCs w:val="20"/>
        </w:rPr>
        <w:lastRenderedPageBreak/>
        <w:t xml:space="preserve">TORNA IL PIGLIATUTTO, UN APPUNTAMENTO CONSOLIDATO NEGLI ANNI </w:t>
      </w:r>
    </w:p>
    <w:p w14:paraId="5B46C321" w14:textId="77777777" w:rsidR="00BF74E0" w:rsidRDefault="0091644E">
      <w:pPr>
        <w:spacing w:line="360" w:lineRule="auto"/>
        <w:jc w:val="both"/>
        <w:rPr>
          <w:rFonts w:ascii="Arial" w:hAnsi="Arial" w:cs="Arial"/>
          <w:sz w:val="22"/>
          <w:szCs w:val="22"/>
        </w:rPr>
      </w:pPr>
      <w:r>
        <w:rPr>
          <w:rFonts w:ascii="Arial" w:hAnsi="Arial" w:cs="Arial"/>
          <w:sz w:val="22"/>
          <w:szCs w:val="22"/>
        </w:rPr>
        <w:t xml:space="preserve">La Domenica Ecologica sarà anche l’occasione per il </w:t>
      </w:r>
      <w:r>
        <w:rPr>
          <w:rFonts w:ascii="Arial" w:hAnsi="Arial" w:cs="Arial"/>
          <w:b/>
          <w:bCs/>
          <w:sz w:val="22"/>
          <w:szCs w:val="22"/>
        </w:rPr>
        <w:t>ritorno del Pigliatutto</w:t>
      </w:r>
      <w:r>
        <w:rPr>
          <w:rFonts w:ascii="Arial" w:hAnsi="Arial" w:cs="Arial"/>
          <w:sz w:val="22"/>
          <w:szCs w:val="22"/>
        </w:rPr>
        <w:t xml:space="preserve">, l’iniziativa </w:t>
      </w:r>
      <w:r>
        <w:rPr>
          <w:rFonts w:ascii="Arial" w:hAnsi="Arial" w:cs="Arial"/>
          <w:b/>
          <w:bCs/>
          <w:sz w:val="22"/>
          <w:szCs w:val="22"/>
        </w:rPr>
        <w:t>ideata e promossa dal Consorzio Brescia Centro,</w:t>
      </w:r>
      <w:r>
        <w:rPr>
          <w:rFonts w:ascii="Arial" w:hAnsi="Arial" w:cs="Arial"/>
          <w:sz w:val="22"/>
          <w:szCs w:val="22"/>
        </w:rPr>
        <w:t xml:space="preserve"> che proprio quest’anno celebra il 20° anniversario dalla sua fondazione. Il format ha saputo consolidarsi negli anni come un appuntamento capace di valorizzare il commercio di prossimità e di rafforzare il legame tra le attività del centro e la comunità. Una formula semplice e immediata, che mette al centro le persone e restituisce valore a quella dimensione di incontro diretto tra commercianti e cittadini che da sempre rappresenta uno degli elementi distintivi del cuore storico della città.</w:t>
      </w:r>
    </w:p>
    <w:p w14:paraId="44B8A5E6" w14:textId="77777777" w:rsidR="00BF74E0" w:rsidRDefault="0091644E">
      <w:pPr>
        <w:spacing w:line="360" w:lineRule="auto"/>
        <w:jc w:val="both"/>
        <w:rPr>
          <w:rFonts w:ascii="Arial" w:hAnsi="Arial" w:cs="Arial"/>
          <w:sz w:val="22"/>
          <w:szCs w:val="22"/>
        </w:rPr>
      </w:pPr>
      <w:r>
        <w:rPr>
          <w:rFonts w:ascii="Arial" w:hAnsi="Arial" w:cs="Arial"/>
          <w:b/>
          <w:bCs/>
          <w:sz w:val="22"/>
          <w:szCs w:val="22"/>
        </w:rPr>
        <w:t>Dalle 10 alle 19 in Piazza Vittoria</w:t>
      </w:r>
      <w:r>
        <w:rPr>
          <w:rFonts w:ascii="Arial" w:hAnsi="Arial" w:cs="Arial"/>
          <w:sz w:val="22"/>
          <w:szCs w:val="22"/>
        </w:rPr>
        <w:t xml:space="preserve"> i commercianti usciranno dai propri negozi per incontrare direttamente cittadini e visitatori e portare in centro la qualità, la varietà e l’identità delle loro proposte in un’atmosfera di festa e convivialità. </w:t>
      </w:r>
    </w:p>
    <w:p w14:paraId="7AC14B62" w14:textId="77777777" w:rsidR="00BF74E0" w:rsidRDefault="0091644E">
      <w:pPr>
        <w:spacing w:line="360" w:lineRule="auto"/>
        <w:jc w:val="both"/>
        <w:rPr>
          <w:rFonts w:ascii="Arial" w:hAnsi="Arial" w:cs="Arial"/>
          <w:sz w:val="22"/>
          <w:szCs w:val="22"/>
        </w:rPr>
      </w:pPr>
      <w:r>
        <w:rPr>
          <w:rFonts w:ascii="Arial" w:hAnsi="Arial" w:cs="Arial"/>
          <w:sz w:val="22"/>
          <w:szCs w:val="22"/>
        </w:rPr>
        <w:t xml:space="preserve">Il Pigliatutto è realizzato con il </w:t>
      </w:r>
      <w:r>
        <w:rPr>
          <w:rFonts w:ascii="Arial" w:hAnsi="Arial" w:cs="Arial"/>
          <w:b/>
          <w:bCs/>
          <w:sz w:val="22"/>
          <w:szCs w:val="22"/>
        </w:rPr>
        <w:t xml:space="preserve">sostegno di Banca </w:t>
      </w:r>
      <w:proofErr w:type="spellStart"/>
      <w:r>
        <w:rPr>
          <w:rFonts w:ascii="Arial" w:hAnsi="Arial" w:cs="Arial"/>
          <w:b/>
          <w:bCs/>
          <w:sz w:val="22"/>
          <w:szCs w:val="22"/>
        </w:rPr>
        <w:t>Valsabbina</w:t>
      </w:r>
      <w:proofErr w:type="spellEnd"/>
      <w:r>
        <w:rPr>
          <w:rFonts w:ascii="Arial" w:hAnsi="Arial" w:cs="Arial"/>
          <w:b/>
          <w:bCs/>
          <w:sz w:val="22"/>
          <w:szCs w:val="22"/>
        </w:rPr>
        <w:t xml:space="preserve">, Gruppo Brescia Mobilità e VCB </w:t>
      </w:r>
      <w:proofErr w:type="spellStart"/>
      <w:r>
        <w:rPr>
          <w:rFonts w:ascii="Arial" w:hAnsi="Arial" w:cs="Arial"/>
          <w:b/>
          <w:bCs/>
          <w:sz w:val="22"/>
          <w:szCs w:val="22"/>
        </w:rPr>
        <w:t>Securitas</w:t>
      </w:r>
      <w:proofErr w:type="spellEnd"/>
      <w:r>
        <w:rPr>
          <w:rFonts w:ascii="Arial" w:hAnsi="Arial" w:cs="Arial"/>
          <w:sz w:val="22"/>
          <w:szCs w:val="22"/>
        </w:rPr>
        <w:t>, partner che condividono e sostengono la volontà di promuovere un centro storico vivo, attrattivo e partecipato, contribuendo alla realizzazione di una manifestazione ormai consolidata nel calendario cittadino.</w:t>
      </w:r>
    </w:p>
    <w:p w14:paraId="6475DED8" w14:textId="77777777" w:rsidR="00BF74E0" w:rsidRDefault="00BF74E0">
      <w:pPr>
        <w:spacing w:line="360" w:lineRule="auto"/>
        <w:jc w:val="both"/>
        <w:rPr>
          <w:rFonts w:ascii="Arial" w:hAnsi="Arial" w:cs="Arial"/>
          <w:sz w:val="22"/>
          <w:szCs w:val="22"/>
        </w:rPr>
      </w:pPr>
    </w:p>
    <w:p w14:paraId="18F2E235" w14:textId="77777777" w:rsidR="00BF74E0" w:rsidRDefault="0091644E">
      <w:pPr>
        <w:spacing w:line="360" w:lineRule="auto"/>
        <w:jc w:val="both"/>
        <w:rPr>
          <w:rFonts w:ascii="Arial" w:hAnsi="Arial" w:cs="Arial"/>
          <w:b/>
          <w:bCs/>
          <w:color w:val="153D63"/>
          <w:sz w:val="20"/>
          <w:szCs w:val="20"/>
        </w:rPr>
      </w:pPr>
      <w:r>
        <w:rPr>
          <w:rFonts w:ascii="Arial" w:hAnsi="Arial" w:cs="Arial"/>
          <w:b/>
          <w:bCs/>
          <w:i/>
          <w:iCs/>
          <w:color w:val="153D63"/>
          <w:sz w:val="20"/>
          <w:szCs w:val="20"/>
        </w:rPr>
        <w:t xml:space="preserve">UN, DUE… TRAMSCHOOL! </w:t>
      </w:r>
      <w:r>
        <w:rPr>
          <w:rFonts w:ascii="Arial" w:hAnsi="Arial" w:cs="Arial"/>
          <w:b/>
          <w:bCs/>
          <w:color w:val="153D63"/>
          <w:sz w:val="20"/>
          <w:szCs w:val="20"/>
        </w:rPr>
        <w:t>IN PIAZZA LOGGIA E PIAZZETTA BELL’ITALIA</w:t>
      </w:r>
    </w:p>
    <w:p w14:paraId="38DCC7A6" w14:textId="77777777" w:rsidR="00BF74E0" w:rsidRDefault="0091644E">
      <w:pPr>
        <w:spacing w:line="360" w:lineRule="auto"/>
        <w:jc w:val="both"/>
        <w:rPr>
          <w:rFonts w:ascii="Arial" w:hAnsi="Arial" w:cs="Arial"/>
          <w:sz w:val="22"/>
          <w:szCs w:val="22"/>
        </w:rPr>
      </w:pPr>
      <w:r>
        <w:rPr>
          <w:rFonts w:ascii="Arial" w:hAnsi="Arial" w:cs="Arial"/>
          <w:sz w:val="22"/>
          <w:szCs w:val="22"/>
        </w:rPr>
        <w:t xml:space="preserve">Tra gli appuntamenti in programma della giornata, </w:t>
      </w:r>
      <w:r>
        <w:rPr>
          <w:rFonts w:ascii="Arial" w:hAnsi="Arial" w:cs="Arial"/>
          <w:b/>
          <w:bCs/>
          <w:sz w:val="22"/>
          <w:szCs w:val="22"/>
        </w:rPr>
        <w:t>dalle</w:t>
      </w:r>
      <w:r>
        <w:rPr>
          <w:rFonts w:ascii="Arial" w:hAnsi="Arial" w:cs="Arial"/>
          <w:sz w:val="22"/>
          <w:szCs w:val="22"/>
        </w:rPr>
        <w:t> </w:t>
      </w:r>
      <w:r>
        <w:rPr>
          <w:rFonts w:ascii="Arial" w:hAnsi="Arial" w:cs="Arial"/>
          <w:b/>
          <w:bCs/>
          <w:sz w:val="22"/>
          <w:szCs w:val="22"/>
        </w:rPr>
        <w:t>14 alle 19, Piazza della Loggia e Piazzetta Bell’Italia</w:t>
      </w:r>
      <w:r>
        <w:rPr>
          <w:rFonts w:ascii="Arial" w:hAnsi="Arial" w:cs="Arial"/>
          <w:sz w:val="22"/>
          <w:szCs w:val="22"/>
        </w:rPr>
        <w:t xml:space="preserve"> ospiteranno </w:t>
      </w:r>
      <w:r>
        <w:rPr>
          <w:rFonts w:ascii="Arial" w:hAnsi="Arial" w:cs="Arial"/>
          <w:b/>
          <w:bCs/>
          <w:sz w:val="22"/>
          <w:szCs w:val="22"/>
        </w:rPr>
        <w:t xml:space="preserve">Un, due… </w:t>
      </w:r>
      <w:proofErr w:type="spellStart"/>
      <w:r>
        <w:rPr>
          <w:rFonts w:ascii="Arial" w:hAnsi="Arial" w:cs="Arial"/>
          <w:b/>
          <w:bCs/>
          <w:sz w:val="22"/>
          <w:szCs w:val="22"/>
        </w:rPr>
        <w:t>TramSchool</w:t>
      </w:r>
      <w:proofErr w:type="spellEnd"/>
      <w:r>
        <w:rPr>
          <w:rFonts w:ascii="Arial" w:hAnsi="Arial" w:cs="Arial"/>
          <w:b/>
          <w:bCs/>
          <w:sz w:val="22"/>
          <w:szCs w:val="22"/>
        </w:rPr>
        <w:t xml:space="preserve">! </w:t>
      </w:r>
      <w:r>
        <w:rPr>
          <w:rFonts w:ascii="Arial" w:hAnsi="Arial" w:cs="Arial"/>
          <w:sz w:val="22"/>
          <w:szCs w:val="22"/>
        </w:rPr>
        <w:t>con</w:t>
      </w:r>
      <w:r>
        <w:rPr>
          <w:rFonts w:ascii="Arial" w:hAnsi="Arial" w:cs="Arial"/>
          <w:b/>
          <w:bCs/>
          <w:sz w:val="22"/>
          <w:szCs w:val="22"/>
        </w:rPr>
        <w:t xml:space="preserve"> </w:t>
      </w:r>
      <w:r>
        <w:rPr>
          <w:rFonts w:ascii="Arial" w:hAnsi="Arial" w:cs="Arial"/>
          <w:sz w:val="22"/>
          <w:szCs w:val="22"/>
        </w:rPr>
        <w:t>un pomeriggio di attività e intrattenimento dedicato a bambine, bambini e famiglie.</w:t>
      </w:r>
    </w:p>
    <w:p w14:paraId="08E3EE38" w14:textId="77777777" w:rsidR="00BF74E0" w:rsidRDefault="0091644E">
      <w:pPr>
        <w:spacing w:line="360" w:lineRule="auto"/>
        <w:jc w:val="both"/>
        <w:rPr>
          <w:rFonts w:ascii="Arial" w:hAnsi="Arial" w:cs="Arial"/>
          <w:sz w:val="22"/>
          <w:szCs w:val="22"/>
        </w:rPr>
      </w:pPr>
      <w:r>
        <w:rPr>
          <w:rFonts w:ascii="Arial" w:hAnsi="Arial" w:cs="Arial"/>
          <w:sz w:val="22"/>
          <w:szCs w:val="22"/>
        </w:rPr>
        <w:t xml:space="preserve">Attraverso giochi, attività interattive e momenti di partecipazione, l’iniziativa accompagnerà i più giovani (dai 4 anni in su) alla scoperta della nuova infrastruttura e del futuro tram elettrico che collegherà Fiera e </w:t>
      </w:r>
      <w:proofErr w:type="spellStart"/>
      <w:r>
        <w:rPr>
          <w:rFonts w:ascii="Arial" w:hAnsi="Arial" w:cs="Arial"/>
          <w:sz w:val="22"/>
          <w:szCs w:val="22"/>
        </w:rPr>
        <w:t>Pendolina</w:t>
      </w:r>
      <w:proofErr w:type="spellEnd"/>
      <w:r>
        <w:rPr>
          <w:rFonts w:ascii="Arial" w:hAnsi="Arial" w:cs="Arial"/>
          <w:sz w:val="22"/>
          <w:szCs w:val="22"/>
        </w:rPr>
        <w:t>.</w:t>
      </w:r>
    </w:p>
    <w:p w14:paraId="2B3695B0" w14:textId="77777777" w:rsidR="00BF74E0" w:rsidRDefault="00BF74E0">
      <w:pPr>
        <w:spacing w:line="360" w:lineRule="auto"/>
        <w:jc w:val="both"/>
        <w:rPr>
          <w:rFonts w:ascii="Arial" w:hAnsi="Arial" w:cs="Arial"/>
          <w:sz w:val="22"/>
          <w:szCs w:val="22"/>
        </w:rPr>
      </w:pPr>
    </w:p>
    <w:p w14:paraId="68195561" w14:textId="77777777" w:rsidR="00BF74E0" w:rsidRDefault="0091644E">
      <w:pPr>
        <w:spacing w:line="360" w:lineRule="auto"/>
        <w:jc w:val="both"/>
        <w:rPr>
          <w:rFonts w:ascii="Arial" w:hAnsi="Arial" w:cs="Arial"/>
          <w:b/>
          <w:bCs/>
          <w:color w:val="153D63"/>
          <w:sz w:val="20"/>
          <w:szCs w:val="20"/>
        </w:rPr>
      </w:pPr>
      <w:r>
        <w:rPr>
          <w:rFonts w:ascii="Arial" w:hAnsi="Arial" w:cs="Arial"/>
          <w:b/>
          <w:bCs/>
          <w:i/>
          <w:iCs/>
          <w:color w:val="153D63"/>
          <w:sz w:val="20"/>
          <w:szCs w:val="20"/>
        </w:rPr>
        <w:t>BICICLETTATE PER TUTTI</w:t>
      </w:r>
    </w:p>
    <w:p w14:paraId="2EED5F47" w14:textId="77777777" w:rsidR="00BF74E0" w:rsidRDefault="0091644E">
      <w:pPr>
        <w:widowControl/>
        <w:spacing w:line="360" w:lineRule="auto"/>
        <w:jc w:val="both"/>
        <w:rPr>
          <w:rFonts w:ascii="Arial" w:hAnsi="Arial" w:cs="Arial"/>
          <w:sz w:val="22"/>
          <w:szCs w:val="22"/>
        </w:rPr>
      </w:pPr>
      <w:r>
        <w:rPr>
          <w:rFonts w:ascii="Arial" w:hAnsi="Arial" w:cs="Arial"/>
          <w:sz w:val="22"/>
          <w:szCs w:val="22"/>
        </w:rPr>
        <w:t>Nel pomeriggio spazio anche alle biciclettate “</w:t>
      </w:r>
      <w:r>
        <w:rPr>
          <w:rFonts w:ascii="Arial" w:hAnsi="Arial" w:cs="Arial"/>
          <w:i/>
          <w:iCs/>
          <w:sz w:val="22"/>
          <w:szCs w:val="22"/>
        </w:rPr>
        <w:t>Pedaliamo insieme! Per una città a misura di bambine e bambini</w:t>
      </w:r>
      <w:r>
        <w:rPr>
          <w:rFonts w:ascii="Arial" w:hAnsi="Arial" w:cs="Arial"/>
          <w:sz w:val="22"/>
          <w:szCs w:val="22"/>
        </w:rPr>
        <w:t>” in collaborazione con FIAB Brescia e Rete Comitati e Associazioni Genitori di Brescia (partenza alle 14.30 in cinque diversi punti della città, dettagli in locandina), “</w:t>
      </w:r>
      <w:r>
        <w:rPr>
          <w:rFonts w:ascii="Arial" w:hAnsi="Arial" w:cs="Arial"/>
          <w:i/>
          <w:iCs/>
          <w:sz w:val="22"/>
          <w:szCs w:val="22"/>
        </w:rPr>
        <w:t xml:space="preserve">Brescia Bike </w:t>
      </w:r>
      <w:proofErr w:type="spellStart"/>
      <w:r>
        <w:rPr>
          <w:rFonts w:ascii="Arial" w:hAnsi="Arial" w:cs="Arial"/>
          <w:i/>
          <w:iCs/>
          <w:sz w:val="22"/>
          <w:szCs w:val="22"/>
        </w:rPr>
        <w:t>Fest</w:t>
      </w:r>
      <w:proofErr w:type="spellEnd"/>
      <w:r>
        <w:rPr>
          <w:rFonts w:ascii="Arial" w:hAnsi="Arial" w:cs="Arial"/>
          <w:sz w:val="22"/>
          <w:szCs w:val="22"/>
        </w:rPr>
        <w:t xml:space="preserve">” in collaborazione con Brescia Bike </w:t>
      </w:r>
      <w:proofErr w:type="spellStart"/>
      <w:r>
        <w:rPr>
          <w:rFonts w:ascii="Arial" w:hAnsi="Arial" w:cs="Arial"/>
          <w:sz w:val="22"/>
          <w:szCs w:val="22"/>
        </w:rPr>
        <w:t>Fest</w:t>
      </w:r>
      <w:proofErr w:type="spellEnd"/>
      <w:r>
        <w:rPr>
          <w:rFonts w:ascii="Arial" w:hAnsi="Arial" w:cs="Arial"/>
          <w:sz w:val="22"/>
          <w:szCs w:val="22"/>
        </w:rPr>
        <w:t xml:space="preserve"> e True </w:t>
      </w:r>
      <w:proofErr w:type="spellStart"/>
      <w:r>
        <w:rPr>
          <w:rFonts w:ascii="Arial" w:hAnsi="Arial" w:cs="Arial"/>
          <w:sz w:val="22"/>
          <w:szCs w:val="22"/>
        </w:rPr>
        <w:t>Quality</w:t>
      </w:r>
      <w:proofErr w:type="spellEnd"/>
      <w:r>
        <w:rPr>
          <w:rFonts w:ascii="Arial" w:hAnsi="Arial" w:cs="Arial"/>
          <w:sz w:val="22"/>
          <w:szCs w:val="22"/>
        </w:rPr>
        <w:t xml:space="preserve"> per visitare le opere di Link-Urban Art Festival (ritrovo alle 15.30 in piazza Paolo VI) e la </w:t>
      </w:r>
      <w:r>
        <w:rPr>
          <w:rFonts w:ascii="Arial" w:hAnsi="Arial" w:cs="Arial"/>
          <w:i/>
          <w:iCs/>
          <w:sz w:val="22"/>
          <w:szCs w:val="22"/>
        </w:rPr>
        <w:t>Biciclettata Castenedolo-Brescia</w:t>
      </w:r>
      <w:r>
        <w:rPr>
          <w:rFonts w:ascii="Arial" w:hAnsi="Arial" w:cs="Arial"/>
          <w:sz w:val="22"/>
          <w:szCs w:val="22"/>
        </w:rPr>
        <w:t xml:space="preserve">, in collaborazione con il Comune di Castenedolo. </w:t>
      </w:r>
    </w:p>
    <w:p w14:paraId="636CF5FE" w14:textId="77777777" w:rsidR="00BF74E0" w:rsidRDefault="00BF74E0">
      <w:pPr>
        <w:widowControl/>
        <w:spacing w:line="360" w:lineRule="auto"/>
        <w:jc w:val="both"/>
        <w:rPr>
          <w:rFonts w:ascii="Arial" w:hAnsi="Arial" w:cs="Arial"/>
          <w:sz w:val="22"/>
          <w:szCs w:val="22"/>
        </w:rPr>
      </w:pPr>
    </w:p>
    <w:p w14:paraId="6625EAE3" w14:textId="77777777" w:rsidR="00BF74E0" w:rsidRDefault="0091644E">
      <w:pPr>
        <w:widowControl/>
        <w:spacing w:line="360" w:lineRule="auto"/>
        <w:jc w:val="both"/>
        <w:rPr>
          <w:rFonts w:ascii="Arial" w:hAnsi="Arial" w:cs="Arial"/>
          <w:sz w:val="22"/>
          <w:szCs w:val="22"/>
        </w:rPr>
      </w:pPr>
      <w:r>
        <w:rPr>
          <w:rFonts w:ascii="Arial" w:hAnsi="Arial" w:cs="Arial"/>
          <w:b/>
          <w:bCs/>
          <w:i/>
          <w:iCs/>
          <w:color w:val="153D63"/>
          <w:sz w:val="20"/>
          <w:szCs w:val="20"/>
        </w:rPr>
        <w:t>CAMPAGNA AMICA IN PIAZZA MERCATO</w:t>
      </w:r>
    </w:p>
    <w:p w14:paraId="57B0E998" w14:textId="6EC3FAAF" w:rsidR="00BF74E0" w:rsidRDefault="0091644E">
      <w:pPr>
        <w:spacing w:line="360" w:lineRule="auto"/>
        <w:jc w:val="both"/>
        <w:rPr>
          <w:rFonts w:ascii="Arial" w:hAnsi="Arial" w:cs="Arial"/>
          <w:sz w:val="22"/>
          <w:szCs w:val="22"/>
        </w:rPr>
      </w:pPr>
      <w:r>
        <w:rPr>
          <w:rFonts w:ascii="Arial" w:hAnsi="Arial" w:cs="Arial"/>
          <w:sz w:val="22"/>
          <w:szCs w:val="22"/>
        </w:rPr>
        <w:t xml:space="preserve">Infine, anche il mercato agricolo </w:t>
      </w:r>
      <w:r>
        <w:rPr>
          <w:rFonts w:ascii="Arial" w:hAnsi="Arial" w:cs="Arial"/>
          <w:i/>
          <w:iCs/>
          <w:sz w:val="22"/>
          <w:szCs w:val="22"/>
        </w:rPr>
        <w:t>“Campagna amica”</w:t>
      </w:r>
      <w:r>
        <w:rPr>
          <w:rFonts w:ascii="Arial" w:hAnsi="Arial" w:cs="Arial"/>
          <w:sz w:val="22"/>
          <w:szCs w:val="22"/>
        </w:rPr>
        <w:t xml:space="preserve"> di Coldiretti sarà presente in </w:t>
      </w:r>
      <w:r w:rsidR="00CA31C0">
        <w:rPr>
          <w:rFonts w:ascii="Arial" w:hAnsi="Arial" w:cs="Arial"/>
          <w:sz w:val="22"/>
          <w:szCs w:val="22"/>
        </w:rPr>
        <w:t>largo Formentone</w:t>
      </w:r>
      <w:bookmarkStart w:id="0" w:name="_GoBack"/>
      <w:bookmarkEnd w:id="0"/>
      <w:r>
        <w:rPr>
          <w:rFonts w:ascii="Arial" w:hAnsi="Arial" w:cs="Arial"/>
          <w:sz w:val="22"/>
          <w:szCs w:val="22"/>
        </w:rPr>
        <w:t xml:space="preserve"> </w:t>
      </w:r>
      <w:r>
        <w:rPr>
          <w:rFonts w:ascii="Arial" w:hAnsi="Arial" w:cs="Arial"/>
          <w:sz w:val="22"/>
          <w:szCs w:val="22"/>
        </w:rPr>
        <w:lastRenderedPageBreak/>
        <w:t>per l’intera giornata, completando così l’offerta degli appuntamenti pensati per chi vorrà trascorrere una giornata in città senza auto e con la possibilità anche di fare la spesa a chilometro zero direttamente dai produttori agricoli.</w:t>
      </w:r>
    </w:p>
    <w:p w14:paraId="38FE51F9" w14:textId="77777777" w:rsidR="00BF74E0" w:rsidRDefault="00BF74E0">
      <w:pPr>
        <w:spacing w:line="360" w:lineRule="auto"/>
        <w:jc w:val="both"/>
        <w:rPr>
          <w:rFonts w:ascii="Arial" w:hAnsi="Arial" w:cs="Arial"/>
          <w:sz w:val="22"/>
          <w:szCs w:val="22"/>
        </w:rPr>
      </w:pPr>
    </w:p>
    <w:p w14:paraId="0F9B8A90" w14:textId="77777777" w:rsidR="00BF74E0" w:rsidRDefault="0091644E">
      <w:pPr>
        <w:pStyle w:val="WW-Stilepredefinito"/>
        <w:spacing w:after="0" w:line="360" w:lineRule="auto"/>
        <w:jc w:val="both"/>
        <w:rPr>
          <w:rFonts w:ascii="Arial" w:hAnsi="Arial" w:cs="Arial"/>
          <w:b/>
          <w:sz w:val="22"/>
          <w:szCs w:val="22"/>
        </w:rPr>
      </w:pPr>
      <w:r>
        <w:rPr>
          <w:rFonts w:ascii="Arial" w:hAnsi="Arial" w:cs="Arial"/>
          <w:b/>
          <w:sz w:val="22"/>
          <w:szCs w:val="22"/>
        </w:rPr>
        <w:t>Per informazioni su Domenica Ecologica e Biglietto Unico e su tutti gli altri appuntamenti della domenica e della settimana europea della mobilità è possibile consultare:</w:t>
      </w:r>
    </w:p>
    <w:p w14:paraId="5D1F6644" w14:textId="77777777" w:rsidR="00BF74E0" w:rsidRDefault="00E31554">
      <w:pPr>
        <w:pStyle w:val="WW-Stilepredefinito"/>
        <w:spacing w:after="0" w:line="360" w:lineRule="auto"/>
        <w:jc w:val="both"/>
        <w:rPr>
          <w:rFonts w:ascii="Arial" w:hAnsi="Arial" w:cs="Arial"/>
          <w:b/>
          <w:sz w:val="22"/>
          <w:szCs w:val="22"/>
        </w:rPr>
      </w:pPr>
      <w:hyperlink r:id="rId10">
        <w:r w:rsidR="0091644E">
          <w:rPr>
            <w:rStyle w:val="Collegamentoipertestuale"/>
            <w:rFonts w:ascii="Arial" w:hAnsi="Arial" w:cs="Arial"/>
            <w:b/>
            <w:sz w:val="22"/>
            <w:szCs w:val="22"/>
          </w:rPr>
          <w:t>www.comune.brescia.it</w:t>
        </w:r>
      </w:hyperlink>
    </w:p>
    <w:p w14:paraId="18A32223" w14:textId="77777777" w:rsidR="00BF74E0" w:rsidRDefault="00E31554">
      <w:pPr>
        <w:pStyle w:val="WW-Stilepredefinito"/>
        <w:spacing w:after="0" w:line="360" w:lineRule="auto"/>
        <w:jc w:val="both"/>
        <w:rPr>
          <w:rStyle w:val="Collegamentoipertestuale"/>
          <w:rFonts w:ascii="Calibri" w:hAnsi="Calibri"/>
          <w:color w:val="auto"/>
          <w:sz w:val="22"/>
          <w:szCs w:val="22"/>
          <w:u w:val="none"/>
        </w:rPr>
      </w:pPr>
      <w:hyperlink r:id="rId11">
        <w:r w:rsidR="0091644E">
          <w:rPr>
            <w:rStyle w:val="Collegamentoipertestuale"/>
            <w:rFonts w:ascii="Arial" w:hAnsi="Arial" w:cs="Arial"/>
            <w:b/>
            <w:sz w:val="22"/>
            <w:szCs w:val="22"/>
          </w:rPr>
          <w:t>www.bresciamobilita.it</w:t>
        </w:r>
      </w:hyperlink>
      <w:r w:rsidR="0091644E">
        <w:rPr>
          <w:rFonts w:ascii="Arial" w:hAnsi="Arial" w:cs="Arial"/>
          <w:b/>
          <w:sz w:val="22"/>
          <w:szCs w:val="22"/>
        </w:rPr>
        <w:t xml:space="preserve"> </w:t>
      </w:r>
    </w:p>
    <w:sectPr w:rsidR="00BF74E0">
      <w:headerReference w:type="default" r:id="rId12"/>
      <w:pgSz w:w="11906" w:h="16838"/>
      <w:pgMar w:top="1417" w:right="1134" w:bottom="1134" w:left="1134"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87198" w14:textId="77777777" w:rsidR="0091644E" w:rsidRDefault="0091644E">
      <w:r>
        <w:separator/>
      </w:r>
    </w:p>
  </w:endnote>
  <w:endnote w:type="continuationSeparator" w:id="0">
    <w:p w14:paraId="151861F8" w14:textId="77777777" w:rsidR="0091644E" w:rsidRDefault="0091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1"/>
    <w:family w:val="roman"/>
    <w:pitch w:val="variable"/>
  </w:font>
  <w:font w:name="Mangal">
    <w:panose1 w:val="00000400000000000000"/>
    <w:charset w:val="00"/>
    <w:family w:val="roman"/>
    <w:pitch w:val="variable"/>
    <w:sig w:usb0="00008003" w:usb1="00000000" w:usb2="00000000" w:usb3="00000000" w:csb0="00000001" w:csb1="00000000"/>
  </w:font>
  <w:font w:name="Metrobrescia">
    <w:altName w:val="Cambria"/>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roid Sans">
    <w:panose1 w:val="00000000000000000000"/>
    <w:charset w:val="00"/>
    <w:family w:val="roman"/>
    <w:notTrueType/>
    <w:pitch w:val="default"/>
  </w:font>
  <w:font w:name="Free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B6304" w14:textId="77777777" w:rsidR="0091644E" w:rsidRDefault="0091644E">
      <w:r>
        <w:separator/>
      </w:r>
    </w:p>
  </w:footnote>
  <w:footnote w:type="continuationSeparator" w:id="0">
    <w:p w14:paraId="0BA6F46A" w14:textId="77777777" w:rsidR="0091644E" w:rsidRDefault="00916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8CDA2" w14:textId="5F7380D7" w:rsidR="00BF74E0" w:rsidRDefault="00167F6F">
    <w:pPr>
      <w:pStyle w:val="Intestazione"/>
      <w:tabs>
        <w:tab w:val="clear" w:pos="4819"/>
        <w:tab w:val="center" w:pos="4253"/>
      </w:tabs>
      <w:jc w:val="right"/>
    </w:pPr>
    <w:r>
      <w:rPr>
        <w:noProof/>
      </w:rPr>
      <w:drawing>
        <wp:anchor distT="0" distB="0" distL="114300" distR="114300" simplePos="0" relativeHeight="251656704" behindDoc="1" locked="0" layoutInCell="0" allowOverlap="1" wp14:anchorId="7CF0891C" wp14:editId="011A0D0E">
          <wp:simplePos x="0" y="0"/>
          <wp:positionH relativeFrom="column">
            <wp:posOffset>-209550</wp:posOffset>
          </wp:positionH>
          <wp:positionV relativeFrom="paragraph">
            <wp:posOffset>9525</wp:posOffset>
          </wp:positionV>
          <wp:extent cx="1735455" cy="868045"/>
          <wp:effectExtent l="0" t="0" r="0" b="0"/>
          <wp:wrapSquare wrapText="bothSides"/>
          <wp:docPr id="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5455" cy="868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0" allowOverlap="1" wp14:anchorId="32C8E94A" wp14:editId="584B71F5">
          <wp:simplePos x="0" y="0"/>
          <wp:positionH relativeFrom="column">
            <wp:posOffset>2476500</wp:posOffset>
          </wp:positionH>
          <wp:positionV relativeFrom="paragraph">
            <wp:posOffset>68580</wp:posOffset>
          </wp:positionV>
          <wp:extent cx="1168400" cy="733425"/>
          <wp:effectExtent l="0" t="0" r="0" b="0"/>
          <wp:wrapSquare wrapText="bothSides"/>
          <wp:docPr id="2" name="Immagine 5" descr="logo bsm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bsmob"/>
                  <pic:cNvPicPr>
                    <a:picLocks noChangeAspect="1" noChangeArrowheads="1"/>
                  </pic:cNvPicPr>
                </pic:nvPicPr>
                <pic:blipFill>
                  <a:blip r:embed="rId2">
                    <a:extLst>
                      <a:ext uri="{28A0092B-C50C-407E-A947-70E740481C1C}">
                        <a14:useLocalDpi xmlns:a14="http://schemas.microsoft.com/office/drawing/2010/main" val="0"/>
                      </a:ext>
                    </a:extLst>
                  </a:blip>
                  <a:srcRect t="18193" b="19124"/>
                  <a:stretch>
                    <a:fillRect/>
                  </a:stretch>
                </pic:blipFill>
                <pic:spPr bwMode="auto">
                  <a:xfrm>
                    <a:off x="0" y="0"/>
                    <a:ext cx="11684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0" allowOverlap="1" wp14:anchorId="60AA87EF" wp14:editId="4F07509B">
          <wp:simplePos x="0" y="0"/>
          <wp:positionH relativeFrom="margin">
            <wp:posOffset>5350510</wp:posOffset>
          </wp:positionH>
          <wp:positionV relativeFrom="margin">
            <wp:posOffset>-1216025</wp:posOffset>
          </wp:positionV>
          <wp:extent cx="771525" cy="866775"/>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5A90D" w14:textId="77777777" w:rsidR="00BF74E0" w:rsidRDefault="00BF74E0">
    <w:pPr>
      <w:pStyle w:val="Intestazione"/>
      <w:tabs>
        <w:tab w:val="clear" w:pos="4819"/>
        <w:tab w:val="center" w:pos="4253"/>
      </w:tabs>
      <w:jc w:val="right"/>
    </w:pPr>
  </w:p>
  <w:p w14:paraId="0EF33277" w14:textId="77777777" w:rsidR="00BF74E0" w:rsidRDefault="0091644E">
    <w:pPr>
      <w:pStyle w:val="Intestazione"/>
      <w:tabs>
        <w:tab w:val="clear" w:pos="4819"/>
        <w:tab w:val="center" w:pos="4253"/>
      </w:tabs>
      <w:jc w:val="right"/>
    </w:pPr>
    <w:r>
      <w:tab/>
    </w:r>
    <w:r>
      <w:tab/>
    </w:r>
  </w:p>
  <w:p w14:paraId="22E3B16F" w14:textId="77777777" w:rsidR="00BF74E0" w:rsidRDefault="0091644E">
    <w:pPr>
      <w:pStyle w:val="Intestazione"/>
      <w:tabs>
        <w:tab w:val="clear" w:pos="4819"/>
        <w:tab w:val="center" w:pos="4253"/>
        <w:tab w:val="left" w:pos="8940"/>
      </w:tabs>
    </w:pPr>
    <w:r>
      <w:tab/>
    </w:r>
  </w:p>
  <w:p w14:paraId="141ABDA1" w14:textId="77777777" w:rsidR="00BF74E0" w:rsidRDefault="00BF74E0">
    <w:pPr>
      <w:pStyle w:val="Intestazione"/>
      <w:tabs>
        <w:tab w:val="clear" w:pos="4819"/>
        <w:tab w:val="center" w:pos="4253"/>
      </w:tabs>
      <w:jc w:val="right"/>
    </w:pPr>
  </w:p>
  <w:p w14:paraId="60E975D8" w14:textId="77777777" w:rsidR="00BF74E0" w:rsidRDefault="0091644E">
    <w:pPr>
      <w:pStyle w:val="Intestazione"/>
      <w:tabs>
        <w:tab w:val="clear" w:pos="4819"/>
        <w:tab w:val="center" w:pos="4253"/>
      </w:tabs>
      <w:jc w:val="right"/>
      <w:rPr>
        <w:lang w:eastAsia="it-IT" w:bidi="ar-SA"/>
      </w:rPr>
    </w:pPr>
    <w:r>
      <w:t xml:space="preserve"> </w:t>
    </w:r>
  </w:p>
  <w:p w14:paraId="775ACDAF" w14:textId="77777777" w:rsidR="00BF74E0" w:rsidRDefault="00BF74E0">
    <w:pPr>
      <w:pStyle w:val="Intestazione"/>
      <w:tabs>
        <w:tab w:val="clear" w:pos="4819"/>
        <w:tab w:val="center" w:pos="4253"/>
      </w:tabs>
      <w:jc w:val="right"/>
      <w:rPr>
        <w:lang w:eastAsia="it-IT"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09"/>
  <w:autoHyphenation/>
  <w:hyphenationZone w:val="283"/>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4E0"/>
    <w:rsid w:val="00167F6F"/>
    <w:rsid w:val="0091644E"/>
    <w:rsid w:val="009D7C58"/>
    <w:rsid w:val="00BF74E0"/>
    <w:rsid w:val="00CA31C0"/>
    <w:rsid w:val="00E315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BB8943F"/>
  <w15:docId w15:val="{3C8B8B33-4836-474F-A20D-18D13198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suppressAutoHyphens/>
    </w:pPr>
    <w:rPr>
      <w:rFonts w:eastAsia="Lucida Sans Unicode" w:cs="Tahoma"/>
      <w:kern w:val="2"/>
      <w:sz w:val="24"/>
      <w:szCs w:val="24"/>
      <w:lang w:eastAsia="zh-CN" w:bidi="hi-IN"/>
    </w:rPr>
  </w:style>
  <w:style w:type="paragraph" w:styleId="Titolo3">
    <w:name w:val="heading 3"/>
    <w:basedOn w:val="Normale"/>
    <w:link w:val="Titolo3Carattere"/>
    <w:uiPriority w:val="9"/>
    <w:qFormat/>
    <w:rsid w:val="0016215E"/>
    <w:pPr>
      <w:widowControl/>
      <w:suppressAutoHyphens w:val="0"/>
      <w:spacing w:beforeAutospacing="1" w:afterAutospacing="1"/>
      <w:outlineLvl w:val="2"/>
    </w:pPr>
    <w:rPr>
      <w:rFonts w:eastAsia="Times New Roman" w:cs="Times New Roman"/>
      <w:b/>
      <w:bCs/>
      <w:kern w:val="0"/>
      <w:sz w:val="27"/>
      <w:szCs w:val="27"/>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qFormat/>
  </w:style>
  <w:style w:type="character" w:styleId="Collegamentoipertestuale">
    <w:name w:val="Hyperlink"/>
    <w:rPr>
      <w:color w:val="000080"/>
      <w:u w:val="single"/>
    </w:rPr>
  </w:style>
  <w:style w:type="character" w:customStyle="1" w:styleId="Punti">
    <w:name w:val="Punti"/>
    <w:qFormat/>
    <w:rPr>
      <w:rFonts w:ascii="OpenSymbol" w:eastAsia="OpenSymbol" w:hAnsi="OpenSymbol" w:cs="OpenSymbol"/>
    </w:rPr>
  </w:style>
  <w:style w:type="character" w:customStyle="1" w:styleId="Caratteredinumerazione">
    <w:name w:val="Carattere di numerazione"/>
    <w:qFormat/>
  </w:style>
  <w:style w:type="character" w:customStyle="1" w:styleId="IntestazioneCarattere">
    <w:name w:val="Intestazione Carattere"/>
    <w:uiPriority w:val="99"/>
    <w:qFormat/>
    <w:rPr>
      <w:rFonts w:eastAsia="Lucida Sans Unicode" w:cs="Mangal"/>
      <w:kern w:val="2"/>
      <w:sz w:val="24"/>
      <w:szCs w:val="21"/>
      <w:lang w:eastAsia="zh-CN" w:bidi="hi-IN"/>
    </w:rPr>
  </w:style>
  <w:style w:type="character" w:customStyle="1" w:styleId="PidipaginaCarattere">
    <w:name w:val="Piè di pagina Carattere"/>
    <w:qFormat/>
    <w:rPr>
      <w:rFonts w:eastAsia="Lucida Sans Unicode" w:cs="Mangal"/>
      <w:kern w:val="2"/>
      <w:sz w:val="24"/>
      <w:szCs w:val="21"/>
      <w:lang w:eastAsia="zh-CN" w:bidi="hi-IN"/>
    </w:rPr>
  </w:style>
  <w:style w:type="character" w:customStyle="1" w:styleId="TestofumettoCarattere">
    <w:name w:val="Testo fumetto Carattere"/>
    <w:qFormat/>
    <w:rPr>
      <w:rFonts w:ascii="Tahoma" w:eastAsia="Lucida Sans Unicode" w:hAnsi="Tahoma" w:cs="Mangal"/>
      <w:kern w:val="2"/>
      <w:sz w:val="16"/>
      <w:szCs w:val="14"/>
      <w:lang w:eastAsia="zh-CN" w:bidi="hi-IN"/>
    </w:rPr>
  </w:style>
  <w:style w:type="character" w:customStyle="1" w:styleId="A2">
    <w:name w:val="A2"/>
    <w:qFormat/>
    <w:rsid w:val="00EE43C0"/>
    <w:rPr>
      <w:rFonts w:ascii="Metrobrescia" w:hAnsi="Metrobrescia" w:cs="Metrobrescia"/>
      <w:color w:val="000000"/>
      <w:sz w:val="20"/>
    </w:rPr>
  </w:style>
  <w:style w:type="character" w:styleId="Enfasigrassetto">
    <w:name w:val="Strong"/>
    <w:uiPriority w:val="22"/>
    <w:qFormat/>
    <w:rsid w:val="001C0DC0"/>
    <w:rPr>
      <w:b/>
      <w:bCs/>
    </w:rPr>
  </w:style>
  <w:style w:type="character" w:customStyle="1" w:styleId="Titolo3Carattere">
    <w:name w:val="Titolo 3 Carattere"/>
    <w:link w:val="Titolo3"/>
    <w:uiPriority w:val="9"/>
    <w:qFormat/>
    <w:rsid w:val="0016215E"/>
    <w:rPr>
      <w:b/>
      <w:bCs/>
      <w:sz w:val="27"/>
      <w:szCs w:val="27"/>
    </w:rPr>
  </w:style>
  <w:style w:type="character" w:styleId="Menzionenonrisolta">
    <w:name w:val="Unresolved Mention"/>
    <w:uiPriority w:val="99"/>
    <w:semiHidden/>
    <w:unhideWhenUsed/>
    <w:qFormat/>
    <w:rsid w:val="00E85E65"/>
    <w:rPr>
      <w:color w:val="605E5C"/>
      <w:shd w:val="clear" w:color="auto" w:fill="E1DFDD"/>
    </w:rPr>
  </w:style>
  <w:style w:type="character" w:styleId="Rimandocommento">
    <w:name w:val="annotation reference"/>
    <w:uiPriority w:val="99"/>
    <w:semiHidden/>
    <w:unhideWhenUsed/>
    <w:qFormat/>
    <w:rsid w:val="00D66292"/>
    <w:rPr>
      <w:sz w:val="16"/>
      <w:szCs w:val="16"/>
    </w:rPr>
  </w:style>
  <w:style w:type="character" w:customStyle="1" w:styleId="TestocommentoCarattere">
    <w:name w:val="Testo commento Carattere"/>
    <w:link w:val="Testocommento"/>
    <w:uiPriority w:val="99"/>
    <w:qFormat/>
    <w:rsid w:val="00D66292"/>
    <w:rPr>
      <w:rFonts w:eastAsia="Lucida Sans Unicode" w:cs="Mangal"/>
      <w:kern w:val="2"/>
      <w:szCs w:val="18"/>
      <w:lang w:eastAsia="zh-CN" w:bidi="hi-IN"/>
    </w:rPr>
  </w:style>
  <w:style w:type="character" w:customStyle="1" w:styleId="SoggettocommentoCarattere">
    <w:name w:val="Soggetto commento Carattere"/>
    <w:link w:val="Soggettocommento"/>
    <w:uiPriority w:val="99"/>
    <w:semiHidden/>
    <w:qFormat/>
    <w:rsid w:val="00D66292"/>
    <w:rPr>
      <w:rFonts w:eastAsia="Lucida Sans Unicode" w:cs="Mangal"/>
      <w:b/>
      <w:bCs/>
      <w:kern w:val="2"/>
      <w:szCs w:val="18"/>
      <w:lang w:eastAsia="zh-CN" w:bidi="hi-IN"/>
    </w:rPr>
  </w:style>
  <w:style w:type="paragraph" w:styleId="Titolo">
    <w:name w:val="Title"/>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rFonts w:cs="Lohit Devanagari"/>
      <w:i/>
      <w:iCs/>
    </w:rPr>
  </w:style>
  <w:style w:type="paragraph" w:customStyle="1" w:styleId="Indice">
    <w:name w:val="Indice"/>
    <w:basedOn w:val="Normale"/>
    <w:qFormat/>
    <w:pPr>
      <w:suppressLineNumbers/>
    </w:pPr>
  </w:style>
  <w:style w:type="paragraph" w:customStyle="1" w:styleId="Intestazione2">
    <w:name w:val="Intestazione2"/>
    <w:basedOn w:val="Normale"/>
    <w:next w:val="Corpotesto"/>
    <w:qFormat/>
    <w:pPr>
      <w:keepNext/>
      <w:spacing w:before="240" w:after="120"/>
    </w:pPr>
    <w:rPr>
      <w:rFonts w:ascii="Arial" w:hAnsi="Arial" w:cs="Mangal"/>
      <w:sz w:val="28"/>
      <w:szCs w:val="28"/>
    </w:rPr>
  </w:style>
  <w:style w:type="paragraph" w:customStyle="1" w:styleId="caption1">
    <w:name w:val="caption1"/>
    <w:basedOn w:val="Normale"/>
    <w:qFormat/>
    <w:pPr>
      <w:suppressLineNumbers/>
      <w:spacing w:before="120" w:after="120"/>
    </w:pPr>
    <w:rPr>
      <w:i/>
      <w:iCs/>
    </w:rPr>
  </w:style>
  <w:style w:type="paragraph" w:customStyle="1" w:styleId="Intestazione1">
    <w:name w:val="Intestazione1"/>
    <w:basedOn w:val="Normale"/>
    <w:next w:val="Corpotesto"/>
    <w:qFormat/>
    <w:pPr>
      <w:keepNext/>
      <w:spacing w:before="240" w:after="120"/>
    </w:pPr>
    <w:rPr>
      <w:rFonts w:ascii="Arial" w:hAnsi="Arial"/>
      <w:sz w:val="28"/>
      <w:szCs w:val="28"/>
    </w:rPr>
  </w:style>
  <w:style w:type="paragraph" w:customStyle="1" w:styleId="Contenutotabella">
    <w:name w:val="Contenuto tabella"/>
    <w:basedOn w:val="Normale"/>
    <w:qFormat/>
    <w:pPr>
      <w:suppressLineNumbers/>
    </w:pPr>
  </w:style>
  <w:style w:type="paragraph" w:customStyle="1" w:styleId="Intestazionetabella">
    <w:name w:val="Intestazione tabella"/>
    <w:basedOn w:val="Contenutotabella"/>
    <w:qFormat/>
    <w:pPr>
      <w:jc w:val="center"/>
    </w:pPr>
    <w:rPr>
      <w:b/>
      <w:bCs/>
    </w:rPr>
  </w:style>
  <w:style w:type="paragraph" w:customStyle="1" w:styleId="WW-Stilepredefinito">
    <w:name w:val="WW-Stile predefinito"/>
    <w:qFormat/>
    <w:pPr>
      <w:suppressAutoHyphens/>
      <w:spacing w:after="200" w:line="276" w:lineRule="auto"/>
      <w:textAlignment w:val="baseline"/>
    </w:pPr>
    <w:rPr>
      <w:rFonts w:ascii="Liberation Serif" w:eastAsia="Droid Sans" w:hAnsi="Liberation Serif" w:cs="FreeSans"/>
      <w:sz w:val="24"/>
      <w:szCs w:val="24"/>
      <w:lang w:eastAsia="zh-CN" w:bidi="hi-IN"/>
    </w:rPr>
  </w:style>
  <w:style w:type="paragraph" w:customStyle="1" w:styleId="Intestazioneepidipagina">
    <w:name w:val="Intestazione e piè di pagina"/>
    <w:basedOn w:val="Normale"/>
    <w:qFormat/>
  </w:style>
  <w:style w:type="paragraph" w:styleId="Intestazione">
    <w:name w:val="header"/>
    <w:basedOn w:val="Normale"/>
    <w:uiPriority w:val="99"/>
    <w:pPr>
      <w:tabs>
        <w:tab w:val="center" w:pos="4819"/>
        <w:tab w:val="right" w:pos="9638"/>
      </w:tabs>
    </w:pPr>
    <w:rPr>
      <w:rFonts w:cs="Mangal"/>
      <w:szCs w:val="21"/>
    </w:rPr>
  </w:style>
  <w:style w:type="paragraph" w:styleId="Pidipagina">
    <w:name w:val="footer"/>
    <w:basedOn w:val="Normale"/>
    <w:pPr>
      <w:tabs>
        <w:tab w:val="center" w:pos="4819"/>
        <w:tab w:val="right" w:pos="9638"/>
      </w:tabs>
    </w:pPr>
    <w:rPr>
      <w:rFonts w:cs="Mangal"/>
      <w:szCs w:val="21"/>
    </w:rPr>
  </w:style>
  <w:style w:type="paragraph" w:styleId="Testofumetto">
    <w:name w:val="Balloon Text"/>
    <w:basedOn w:val="Normale"/>
    <w:qFormat/>
    <w:rPr>
      <w:rFonts w:ascii="Tahoma" w:hAnsi="Tahoma" w:cs="Mangal"/>
      <w:sz w:val="16"/>
      <w:szCs w:val="14"/>
    </w:rPr>
  </w:style>
  <w:style w:type="paragraph" w:customStyle="1" w:styleId="Pa3">
    <w:name w:val="Pa3"/>
    <w:basedOn w:val="Normale"/>
    <w:qFormat/>
    <w:rsid w:val="00EE43C0"/>
    <w:pPr>
      <w:spacing w:line="241" w:lineRule="atLeast"/>
    </w:pPr>
    <w:rPr>
      <w:rFonts w:ascii="Metrobrescia" w:eastAsia="SimSun" w:hAnsi="Metrobrescia" w:cs="Mangal"/>
      <w:color w:val="000000"/>
      <w:kern w:val="0"/>
    </w:rPr>
  </w:style>
  <w:style w:type="paragraph" w:styleId="NormaleWeb">
    <w:name w:val="Normal (Web)"/>
    <w:basedOn w:val="Normale"/>
    <w:uiPriority w:val="99"/>
    <w:unhideWhenUsed/>
    <w:qFormat/>
    <w:rsid w:val="001C0DC0"/>
    <w:pPr>
      <w:widowControl/>
      <w:suppressAutoHyphens w:val="0"/>
      <w:spacing w:beforeAutospacing="1" w:afterAutospacing="1"/>
    </w:pPr>
    <w:rPr>
      <w:rFonts w:eastAsia="Times New Roman" w:cs="Times New Roman"/>
      <w:kern w:val="0"/>
      <w:lang w:eastAsia="it-IT" w:bidi="ar-SA"/>
    </w:rPr>
  </w:style>
  <w:style w:type="paragraph" w:customStyle="1" w:styleId="western">
    <w:name w:val="western"/>
    <w:basedOn w:val="Normale"/>
    <w:qFormat/>
    <w:rsid w:val="00E44625"/>
    <w:pPr>
      <w:widowControl/>
      <w:suppressAutoHyphens w:val="0"/>
      <w:spacing w:beforeAutospacing="1" w:afterAutospacing="1"/>
    </w:pPr>
    <w:rPr>
      <w:rFonts w:eastAsia="Times New Roman" w:cs="Times New Roman"/>
      <w:kern w:val="0"/>
      <w:lang w:eastAsia="it-IT" w:bidi="ar-SA"/>
    </w:rPr>
  </w:style>
  <w:style w:type="paragraph" w:styleId="Paragrafoelenco">
    <w:name w:val="List Paragraph"/>
    <w:basedOn w:val="Normale"/>
    <w:uiPriority w:val="34"/>
    <w:qFormat/>
    <w:rsid w:val="00ED4059"/>
    <w:pPr>
      <w:widowControl/>
      <w:suppressAutoHyphens w:val="0"/>
      <w:ind w:left="720"/>
      <w:contextualSpacing/>
    </w:pPr>
    <w:rPr>
      <w:rFonts w:ascii="Calibri" w:eastAsia="Calibri" w:hAnsi="Calibri" w:cs="Times New Roman"/>
      <w:kern w:val="0"/>
      <w:sz w:val="22"/>
      <w:szCs w:val="22"/>
      <w:lang w:eastAsia="en-US" w:bidi="ar-SA"/>
    </w:rPr>
  </w:style>
  <w:style w:type="paragraph" w:styleId="Nessunaspaziatura">
    <w:name w:val="No Spacing"/>
    <w:uiPriority w:val="1"/>
    <w:qFormat/>
    <w:rsid w:val="00E85E65"/>
    <w:pPr>
      <w:suppressAutoHyphens/>
    </w:pPr>
    <w:rPr>
      <w:rFonts w:ascii="Calibri" w:eastAsia="Calibri" w:hAnsi="Calibri"/>
      <w:sz w:val="22"/>
      <w:szCs w:val="22"/>
      <w:lang w:eastAsia="en-US"/>
    </w:rPr>
  </w:style>
  <w:style w:type="paragraph" w:styleId="Testocommento">
    <w:name w:val="annotation text"/>
    <w:basedOn w:val="Normale"/>
    <w:link w:val="TestocommentoCarattere"/>
    <w:uiPriority w:val="99"/>
    <w:unhideWhenUsed/>
    <w:qFormat/>
    <w:rsid w:val="00D66292"/>
    <w:rPr>
      <w:rFonts w:cs="Mangal"/>
      <w:sz w:val="20"/>
      <w:szCs w:val="18"/>
    </w:rPr>
  </w:style>
  <w:style w:type="paragraph" w:styleId="Soggettocommento">
    <w:name w:val="annotation subject"/>
    <w:basedOn w:val="Testocommento"/>
    <w:next w:val="Testocommento"/>
    <w:link w:val="SoggettocommentoCarattere"/>
    <w:uiPriority w:val="99"/>
    <w:semiHidden/>
    <w:unhideWhenUsed/>
    <w:qFormat/>
    <w:rsid w:val="00D66292"/>
    <w:rPr>
      <w:b/>
      <w:bCs/>
    </w:rPr>
  </w:style>
  <w:style w:type="paragraph" w:styleId="Revisione">
    <w:name w:val="Revision"/>
    <w:uiPriority w:val="99"/>
    <w:semiHidden/>
    <w:qFormat/>
    <w:rsid w:val="00C9594D"/>
    <w:pPr>
      <w:suppressAutoHyphens/>
    </w:pPr>
    <w:rPr>
      <w:rFonts w:eastAsia="Lucida Sans Unicode"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resciamobilita.it/" TargetMode="External"/><Relationship Id="rId5" Type="http://schemas.openxmlformats.org/officeDocument/2006/relationships/styles" Target="styles.xml"/><Relationship Id="rId10" Type="http://schemas.openxmlformats.org/officeDocument/2006/relationships/hyperlink" Target="http://www.comune.brescia.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60cc57-89d7-47e3-9cf1-e73b9ba555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5D33C8330125745A91F36A389A0D41A" ma:contentTypeVersion="19" ma:contentTypeDescription="Creare un nuovo documento." ma:contentTypeScope="" ma:versionID="2f288a394667b51019898579910907bb">
  <xsd:schema xmlns:xsd="http://www.w3.org/2001/XMLSchema" xmlns:xs="http://www.w3.org/2001/XMLSchema" xmlns:p="http://schemas.microsoft.com/office/2006/metadata/properties" xmlns:ns3="5c60cc57-89d7-47e3-9cf1-e73b9ba55571" xmlns:ns4="2cc6d1f5-8b12-48cb-9441-3c46271b430b" targetNamespace="http://schemas.microsoft.com/office/2006/metadata/properties" ma:root="true" ma:fieldsID="f8990cb90bcbcd34bc7a70db5a4f763a" ns3:_="" ns4:_="">
    <xsd:import namespace="5c60cc57-89d7-47e3-9cf1-e73b9ba55571"/>
    <xsd:import namespace="2cc6d1f5-8b12-48cb-9441-3c46271b43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0cc57-89d7-47e3-9cf1-e73b9ba55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6d1f5-8b12-48cb-9441-3c46271b430b"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SharingHintHash" ma:index="2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26A98-1F76-4585-8088-7DCB0266766D}">
  <ds:schemaRefs>
    <ds:schemaRef ds:uri="http://schemas.microsoft.com/office/2006/metadata/properties"/>
    <ds:schemaRef ds:uri="http://purl.org/dc/terms/"/>
    <ds:schemaRef ds:uri="2cc6d1f5-8b12-48cb-9441-3c46271b430b"/>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5c60cc57-89d7-47e3-9cf1-e73b9ba55571"/>
  </ds:schemaRefs>
</ds:datastoreItem>
</file>

<file path=customXml/itemProps2.xml><?xml version="1.0" encoding="utf-8"?>
<ds:datastoreItem xmlns:ds="http://schemas.openxmlformats.org/officeDocument/2006/customXml" ds:itemID="{794A4812-451C-4CE0-851C-F498F04B7C0B}">
  <ds:schemaRefs>
    <ds:schemaRef ds:uri="http://schemas.microsoft.com/sharepoint/v3/contenttype/forms"/>
  </ds:schemaRefs>
</ds:datastoreItem>
</file>

<file path=customXml/itemProps3.xml><?xml version="1.0" encoding="utf-8"?>
<ds:datastoreItem xmlns:ds="http://schemas.openxmlformats.org/officeDocument/2006/customXml" ds:itemID="{743E6100-56CB-4004-962F-23AC59A53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0cc57-89d7-47e3-9cf1-e73b9ba55571"/>
    <ds:schemaRef ds:uri="2cc6d1f5-8b12-48cb-9441-3c46271b4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0AA6B8-E3E6-4024-B7E1-FA6E5BF92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801</Words>
  <Characters>4570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Brescia Mobilità S.p.A.</Company>
  <LinksUpToDate>false</LinksUpToDate>
  <CharactersWithSpaces>5361</CharactersWithSpaces>
  <SharedDoc>false</SharedDoc>
  <HLinks>
    <vt:vector size="12" baseType="variant">
      <vt:variant>
        <vt:i4>6684789</vt:i4>
      </vt:variant>
      <vt:variant>
        <vt:i4>3</vt:i4>
      </vt:variant>
      <vt:variant>
        <vt:i4>0</vt:i4>
      </vt:variant>
      <vt:variant>
        <vt:i4>5</vt:i4>
      </vt:variant>
      <vt:variant>
        <vt:lpwstr>http://www.bresciamobilita.it/</vt:lpwstr>
      </vt:variant>
      <vt:variant>
        <vt:lpwstr/>
      </vt:variant>
      <vt:variant>
        <vt:i4>5701699</vt:i4>
      </vt:variant>
      <vt:variant>
        <vt:i4>0</vt:i4>
      </vt:variant>
      <vt:variant>
        <vt:i4>0</vt:i4>
      </vt:variant>
      <vt:variant>
        <vt:i4>5</vt:i4>
      </vt:variant>
      <vt:variant>
        <vt:lpwstr>http://www.comune.brescia.it/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Falcone</dc:creator>
  <cp:keywords/>
  <dc:description/>
  <cp:lastModifiedBy>Salvadori Silvana</cp:lastModifiedBy>
  <cp:revision>3</cp:revision>
  <cp:lastPrinted>2026-09-15T07:41:00Z</cp:lastPrinted>
  <dcterms:created xsi:type="dcterms:W3CDTF">2026-09-14T07:30:00Z</dcterms:created>
  <dcterms:modified xsi:type="dcterms:W3CDTF">2026-09-15T07:42:00Z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0x010100C5D33C8330125745A91F36A389A0D41A</vt:lpwstr>
  </property>
</Properties>
</file>